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500" w:type="dxa"/>
        <w:jc w:val="center"/>
        <w:tblInd w:w="2956" w:type="dxa"/>
        <w:tblLook w:val="01E0"/>
      </w:tblPr>
      <w:tblGrid>
        <w:gridCol w:w="4251"/>
        <w:gridCol w:w="5249"/>
      </w:tblGrid>
      <w:tr w:rsidR="00C87976" w:rsidTr="00C87976">
        <w:trPr>
          <w:trHeight w:val="328"/>
          <w:jc w:val="center"/>
        </w:trPr>
        <w:tc>
          <w:tcPr>
            <w:tcW w:w="4251" w:type="dxa"/>
            <w:hideMark/>
          </w:tcPr>
          <w:p w:rsidR="00C87976" w:rsidRDefault="00C87976">
            <w:pPr>
              <w:spacing w:line="276" w:lineRule="auto"/>
              <w:jc w:val="center"/>
              <w:rPr>
                <w:sz w:val="24"/>
                <w:szCs w:val="24"/>
              </w:rPr>
            </w:pPr>
            <w:r>
              <w:rPr>
                <w:sz w:val="24"/>
                <w:szCs w:val="24"/>
              </w:rPr>
              <w:t>PHÒNG GD&amp;ĐT TAM DƯƠNG</w:t>
            </w:r>
          </w:p>
        </w:tc>
        <w:tc>
          <w:tcPr>
            <w:tcW w:w="5249" w:type="dxa"/>
            <w:hideMark/>
          </w:tcPr>
          <w:p w:rsidR="00C87976" w:rsidRDefault="00C87976">
            <w:pPr>
              <w:spacing w:line="276" w:lineRule="auto"/>
              <w:jc w:val="center"/>
              <w:rPr>
                <w:b/>
                <w:bCs/>
                <w:sz w:val="24"/>
                <w:szCs w:val="24"/>
              </w:rPr>
            </w:pPr>
            <w:r>
              <w:rPr>
                <w:b/>
                <w:bCs/>
                <w:sz w:val="24"/>
                <w:szCs w:val="24"/>
              </w:rPr>
              <w:t xml:space="preserve">CỘNG HÒA XÃ HỘI CHỦ NGHĨA VIỆT </w:t>
            </w:r>
            <w:smartTag w:uri="urn:schemas-microsoft-com:office:smarttags" w:element="place">
              <w:smartTag w:uri="urn:schemas-microsoft-com:office:smarttags" w:element="country-region">
                <w:r>
                  <w:rPr>
                    <w:b/>
                    <w:bCs/>
                    <w:sz w:val="24"/>
                    <w:szCs w:val="24"/>
                  </w:rPr>
                  <w:t>NAM</w:t>
                </w:r>
              </w:smartTag>
            </w:smartTag>
          </w:p>
        </w:tc>
      </w:tr>
      <w:tr w:rsidR="00C87976" w:rsidTr="00C87976">
        <w:trPr>
          <w:trHeight w:val="373"/>
          <w:jc w:val="center"/>
        </w:trPr>
        <w:tc>
          <w:tcPr>
            <w:tcW w:w="4251" w:type="dxa"/>
            <w:hideMark/>
          </w:tcPr>
          <w:p w:rsidR="00C87976" w:rsidRDefault="00C87976">
            <w:pPr>
              <w:spacing w:line="276" w:lineRule="auto"/>
              <w:jc w:val="center"/>
              <w:rPr>
                <w:b/>
                <w:bCs/>
                <w:sz w:val="24"/>
                <w:szCs w:val="24"/>
              </w:rPr>
            </w:pPr>
            <w:r>
              <w:rPr>
                <w:b/>
                <w:bCs/>
                <w:sz w:val="24"/>
                <w:szCs w:val="24"/>
              </w:rPr>
              <w:t>TRƯỜNG TH DUY PHIÊN B</w:t>
            </w:r>
          </w:p>
        </w:tc>
        <w:tc>
          <w:tcPr>
            <w:tcW w:w="5249" w:type="dxa"/>
            <w:hideMark/>
          </w:tcPr>
          <w:p w:rsidR="00C87976" w:rsidRDefault="00F243ED">
            <w:pPr>
              <w:spacing w:line="276" w:lineRule="auto"/>
              <w:jc w:val="center"/>
              <w:rPr>
                <w:b/>
                <w:bCs/>
                <w:sz w:val="26"/>
                <w:szCs w:val="26"/>
              </w:rPr>
            </w:pPr>
            <w:r w:rsidRPr="00F243ED">
              <w:pict>
                <v:line id="_x0000_s1026" style="position:absolute;left:0;text-align:left;z-index:251657216;mso-position-horizontal-relative:text;mso-position-vertical-relative:text" from="48.2pt,17pt" to="204.2pt,17pt"/>
              </w:pict>
            </w:r>
            <w:r w:rsidR="00C87976">
              <w:rPr>
                <w:b/>
                <w:bCs/>
                <w:sz w:val="26"/>
                <w:szCs w:val="26"/>
              </w:rPr>
              <w:t>Độc lập - Tự do - Hạnh phúc</w:t>
            </w:r>
          </w:p>
        </w:tc>
      </w:tr>
      <w:tr w:rsidR="00C87976" w:rsidTr="00C87976">
        <w:trPr>
          <w:trHeight w:val="117"/>
          <w:jc w:val="center"/>
        </w:trPr>
        <w:tc>
          <w:tcPr>
            <w:tcW w:w="4251" w:type="dxa"/>
            <w:hideMark/>
          </w:tcPr>
          <w:p w:rsidR="00C87976" w:rsidRDefault="00F243ED">
            <w:pPr>
              <w:spacing w:line="120" w:lineRule="auto"/>
              <w:jc w:val="center"/>
            </w:pPr>
            <w:r>
              <w:pict>
                <v:line id="_x0000_s1027" style="position:absolute;left:0;text-align:left;z-index:251658240;mso-position-horizontal-relative:text;mso-position-vertical-relative:text" from="61.6pt,.85pt" to="127.6pt,.85pt"/>
              </w:pict>
            </w:r>
          </w:p>
        </w:tc>
        <w:tc>
          <w:tcPr>
            <w:tcW w:w="5249" w:type="dxa"/>
          </w:tcPr>
          <w:p w:rsidR="00C87976" w:rsidRDefault="00C87976">
            <w:pPr>
              <w:spacing w:line="276" w:lineRule="auto"/>
              <w:jc w:val="center"/>
              <w:rPr>
                <w:i/>
                <w:iCs/>
              </w:rPr>
            </w:pPr>
          </w:p>
        </w:tc>
      </w:tr>
      <w:tr w:rsidR="00C87976" w:rsidTr="00C87976">
        <w:trPr>
          <w:trHeight w:val="369"/>
          <w:jc w:val="center"/>
        </w:trPr>
        <w:tc>
          <w:tcPr>
            <w:tcW w:w="4251" w:type="dxa"/>
          </w:tcPr>
          <w:p w:rsidR="00C87976" w:rsidRDefault="00C87976">
            <w:pPr>
              <w:spacing w:before="120" w:line="276" w:lineRule="auto"/>
              <w:jc w:val="center"/>
              <w:rPr>
                <w:sz w:val="26"/>
                <w:szCs w:val="26"/>
              </w:rPr>
            </w:pPr>
            <w:r>
              <w:rPr>
                <w:sz w:val="26"/>
                <w:szCs w:val="26"/>
              </w:rPr>
              <w:t>Số:…/KH-TH</w:t>
            </w:r>
          </w:p>
          <w:p w:rsidR="00C87976" w:rsidRDefault="00C87976">
            <w:pPr>
              <w:spacing w:before="120" w:line="260" w:lineRule="exact"/>
              <w:jc w:val="center"/>
              <w:rPr>
                <w:sz w:val="26"/>
                <w:szCs w:val="26"/>
              </w:rPr>
            </w:pPr>
          </w:p>
        </w:tc>
        <w:tc>
          <w:tcPr>
            <w:tcW w:w="5249" w:type="dxa"/>
            <w:hideMark/>
          </w:tcPr>
          <w:p w:rsidR="00C87976" w:rsidRDefault="00C87976">
            <w:pPr>
              <w:spacing w:line="276" w:lineRule="auto"/>
              <w:jc w:val="center"/>
              <w:rPr>
                <w:noProof/>
                <w:sz w:val="26"/>
                <w:szCs w:val="26"/>
              </w:rPr>
            </w:pPr>
            <w:r>
              <w:rPr>
                <w:i/>
                <w:iCs/>
              </w:rPr>
              <w:t xml:space="preserve">           </w:t>
            </w:r>
            <w:r>
              <w:rPr>
                <w:i/>
                <w:iCs/>
                <w:sz w:val="26"/>
                <w:szCs w:val="26"/>
              </w:rPr>
              <w:t>Duy Phiên, ngày 6 tháng 9 năm 2016</w:t>
            </w:r>
          </w:p>
        </w:tc>
      </w:tr>
    </w:tbl>
    <w:p w:rsidR="00C87976" w:rsidRDefault="00C87976" w:rsidP="00C87976">
      <w:pPr>
        <w:jc w:val="center"/>
        <w:rPr>
          <w:color w:val="000000"/>
          <w:szCs w:val="26"/>
        </w:rPr>
      </w:pPr>
    </w:p>
    <w:p w:rsidR="00C87976" w:rsidRDefault="00C87976" w:rsidP="00C87976">
      <w:pPr>
        <w:jc w:val="center"/>
        <w:rPr>
          <w:b/>
          <w:color w:val="000000"/>
          <w:szCs w:val="26"/>
        </w:rPr>
      </w:pPr>
      <w:r>
        <w:rPr>
          <w:b/>
          <w:color w:val="000000"/>
          <w:szCs w:val="26"/>
        </w:rPr>
        <w:t xml:space="preserve">KẾ HOẠCH </w:t>
      </w:r>
    </w:p>
    <w:p w:rsidR="00C87976" w:rsidRDefault="00D26E12" w:rsidP="00C87976">
      <w:pPr>
        <w:jc w:val="center"/>
        <w:rPr>
          <w:b/>
          <w:color w:val="000000"/>
          <w:szCs w:val="26"/>
          <w:lang w:val="vi-VN"/>
        </w:rPr>
      </w:pPr>
      <w:r>
        <w:rPr>
          <w:b/>
          <w:color w:val="000000"/>
          <w:szCs w:val="26"/>
        </w:rPr>
        <w:t>CHỈ ĐẠO ĐỔI MỚI SINH HOẠT CHUYÊN MÔN</w:t>
      </w:r>
      <w:r w:rsidR="00C87976">
        <w:rPr>
          <w:b/>
          <w:color w:val="000000"/>
          <w:szCs w:val="26"/>
          <w:lang w:val="vi-VN"/>
        </w:rPr>
        <w:t xml:space="preserve"> </w:t>
      </w:r>
    </w:p>
    <w:p w:rsidR="00C87976" w:rsidRDefault="00C87976" w:rsidP="00C87976">
      <w:pPr>
        <w:jc w:val="center"/>
        <w:rPr>
          <w:color w:val="000000"/>
          <w:szCs w:val="26"/>
        </w:rPr>
      </w:pPr>
    </w:p>
    <w:p w:rsidR="00C87976" w:rsidRDefault="00C87976" w:rsidP="00C87976">
      <w:pPr>
        <w:spacing w:line="288" w:lineRule="auto"/>
        <w:ind w:firstLine="720"/>
        <w:jc w:val="both"/>
      </w:pPr>
      <w:r>
        <w:t xml:space="preserve">Căn cứ văn bản số 1286/SGDĐT-GDTH ngày 14/9/2016 của Sở Giáo dục và Đào tạo Vĩnh Phúc; </w:t>
      </w:r>
    </w:p>
    <w:p w:rsidR="00C87976" w:rsidRDefault="00C87976" w:rsidP="00C87976">
      <w:pPr>
        <w:spacing w:line="288" w:lineRule="auto"/>
        <w:ind w:firstLine="720"/>
        <w:jc w:val="both"/>
      </w:pPr>
      <w:r>
        <w:rPr>
          <w:spacing w:val="-10"/>
        </w:rPr>
        <w:t>Căn cứ</w:t>
      </w:r>
      <w:r>
        <w:t xml:space="preserve"> Hướng dẫn số 394/PGD&amp;ĐT-TH ngày 26/9/2016 của Phòng GD&amp;ĐT về việc hướng dẫn thực hiện nhiệm vụ giáo dục tiểu học năm học 2016 - 2017;</w:t>
      </w:r>
    </w:p>
    <w:p w:rsidR="00C87976" w:rsidRDefault="00C87976" w:rsidP="00C87976">
      <w:pPr>
        <w:spacing w:line="288" w:lineRule="auto"/>
        <w:ind w:firstLine="720"/>
        <w:jc w:val="both"/>
      </w:pPr>
      <w:r>
        <w:t xml:space="preserve"> Căn cứ tình hình thực tế các tổ chuyên môn. </w:t>
      </w:r>
    </w:p>
    <w:p w:rsidR="00C87976" w:rsidRDefault="00C87976" w:rsidP="00C87976">
      <w:pPr>
        <w:ind w:firstLine="720"/>
        <w:jc w:val="both"/>
        <w:rPr>
          <w:lang w:val="pt-BR"/>
        </w:rPr>
      </w:pPr>
      <w:r>
        <w:rPr>
          <w:lang w:val="pt-BR"/>
        </w:rPr>
        <w:t>Thực hiện nhiệm vụ giáo dục tiểu học năm học 2016-2017</w:t>
      </w:r>
      <w:r>
        <w:rPr>
          <w:color w:val="000000"/>
          <w:lang w:val="pt-BR"/>
        </w:rPr>
        <w:t xml:space="preserve">, </w:t>
      </w:r>
      <w:r w:rsidR="00E837CB">
        <w:rPr>
          <w:lang w:val="pt-BR"/>
        </w:rPr>
        <w:t>để triển khai công tác đổi mới sinh hoạt chuyên môn theo nghiên cứu bài học</w:t>
      </w:r>
      <w:r>
        <w:rPr>
          <w:lang w:val="pt-BR"/>
        </w:rPr>
        <w:t xml:space="preserve"> trong nhà trường đạt hiệu quả cao, trường Tiểu học Duy Phiên B xây dựng kế hoạch như sau:</w:t>
      </w:r>
    </w:p>
    <w:p w:rsidR="00C87976" w:rsidRDefault="00C87976" w:rsidP="00C87976">
      <w:pPr>
        <w:ind w:firstLine="720"/>
        <w:jc w:val="both"/>
        <w:rPr>
          <w:b/>
          <w:lang w:val="pt-BR"/>
        </w:rPr>
      </w:pPr>
      <w:r>
        <w:rPr>
          <w:b/>
          <w:lang w:val="pt-BR"/>
        </w:rPr>
        <w:t>I.MỤC ĐÍCH YÊU CẦU</w:t>
      </w:r>
    </w:p>
    <w:p w:rsidR="00C87976" w:rsidRDefault="00C87976" w:rsidP="00C87976">
      <w:pPr>
        <w:ind w:firstLine="720"/>
        <w:jc w:val="both"/>
        <w:rPr>
          <w:b/>
          <w:lang w:val="pt-BR"/>
        </w:rPr>
      </w:pPr>
      <w:r>
        <w:rPr>
          <w:b/>
          <w:lang w:val="pt-BR"/>
        </w:rPr>
        <w:t>1.Mục đích</w:t>
      </w:r>
    </w:p>
    <w:p w:rsidR="00E837CB" w:rsidRDefault="00E837CB" w:rsidP="00C87976">
      <w:pPr>
        <w:ind w:firstLine="720"/>
        <w:jc w:val="both"/>
        <w:rPr>
          <w:lang w:val="pt-BR"/>
        </w:rPr>
      </w:pPr>
      <w:r>
        <w:rPr>
          <w:b/>
          <w:lang w:val="pt-BR"/>
        </w:rPr>
        <w:t>-</w:t>
      </w:r>
      <w:r w:rsidRPr="00E837CB">
        <w:rPr>
          <w:lang w:val="pt-BR"/>
        </w:rPr>
        <w:t>Tạo cơ hội</w:t>
      </w:r>
      <w:r>
        <w:rPr>
          <w:b/>
          <w:lang w:val="pt-BR"/>
        </w:rPr>
        <w:t xml:space="preserve"> </w:t>
      </w:r>
      <w:r w:rsidRPr="00E837CB">
        <w:rPr>
          <w:lang w:val="pt-BR"/>
        </w:rPr>
        <w:t>cho các giáo viên được học tập lẫn nhau thông qua hoạt động cùng hợp tác thiết kế kế hoạch bài dạy, cùng dự giờ và phân tích bài học. Sinh hoạt chuyên môn theo nghiên cứu bài học không thực hiện đánh giá giờ học và đánh giá, xếp loại giờ dạy giáo viên.</w:t>
      </w:r>
    </w:p>
    <w:p w:rsidR="00E837CB" w:rsidRDefault="00E837CB" w:rsidP="00C87976">
      <w:pPr>
        <w:ind w:firstLine="720"/>
        <w:jc w:val="both"/>
        <w:rPr>
          <w:lang w:val="pt-BR"/>
        </w:rPr>
      </w:pPr>
      <w:r>
        <w:rPr>
          <w:lang w:val="pt-BR"/>
        </w:rPr>
        <w:t>-Phát triển năng lực chuyên môn và hoàn thiện kỹ năng giảng dạy cho từng</w:t>
      </w:r>
      <w:r w:rsidR="00F4417E">
        <w:rPr>
          <w:lang w:val="pt-BR"/>
        </w:rPr>
        <w:t xml:space="preserve"> GV. Phát huy khả năng sáng tạo, kết nối lý thuyết với thực hành, giữa ý định và thực tế trong giảng dạy của mỗi giáo viên.</w:t>
      </w:r>
    </w:p>
    <w:p w:rsidR="00F4417E" w:rsidRDefault="00F4417E" w:rsidP="00C87976">
      <w:pPr>
        <w:ind w:firstLine="720"/>
        <w:jc w:val="both"/>
        <w:rPr>
          <w:lang w:val="pt-BR"/>
        </w:rPr>
      </w:pPr>
      <w:r>
        <w:rPr>
          <w:lang w:val="pt-BR"/>
        </w:rPr>
        <w:t>-cải thiện văn hóa ứng xử trong nhà trường, tạo  môi trường thân thiện, hợp tác giữa các thành viên trong nhà trường.</w:t>
      </w:r>
    </w:p>
    <w:p w:rsidR="00F4417E" w:rsidRDefault="00F4417E" w:rsidP="00C87976">
      <w:pPr>
        <w:ind w:firstLine="720"/>
        <w:jc w:val="both"/>
        <w:rPr>
          <w:lang w:val="pt-BR"/>
        </w:rPr>
      </w:pPr>
      <w:r>
        <w:rPr>
          <w:lang w:val="pt-BR"/>
        </w:rPr>
        <w:t>-Tăng cường sự tham gia của phụ huynh học sinh vào quá trình giáo dục con em họ như sự quan tâm, động viên, tạo điều kiện thời gian, vật chất hỗ trợ HS học tập.</w:t>
      </w:r>
    </w:p>
    <w:p w:rsidR="00F4417E" w:rsidRPr="00E837CB" w:rsidRDefault="00F4417E" w:rsidP="00C87976">
      <w:pPr>
        <w:ind w:firstLine="720"/>
        <w:jc w:val="both"/>
        <w:rPr>
          <w:lang w:val="pt-BR"/>
        </w:rPr>
      </w:pPr>
      <w:r>
        <w:rPr>
          <w:lang w:val="pt-BR"/>
        </w:rPr>
        <w:t>-Đảm bảo cho tất cả HS có cơ hội tham gia vào quá trình học tập</w:t>
      </w:r>
      <w:r w:rsidR="00CA2C44">
        <w:rPr>
          <w:lang w:val="pt-BR"/>
        </w:rPr>
        <w:t>.</w:t>
      </w:r>
    </w:p>
    <w:p w:rsidR="00C87976" w:rsidRDefault="00C87976" w:rsidP="00C87976">
      <w:pPr>
        <w:ind w:firstLine="720"/>
        <w:jc w:val="both"/>
        <w:rPr>
          <w:b/>
          <w:lang w:val="pt-BR"/>
        </w:rPr>
      </w:pPr>
      <w:r>
        <w:rPr>
          <w:b/>
          <w:lang w:val="pt-BR"/>
        </w:rPr>
        <w:t>2.Yêu cầu</w:t>
      </w:r>
    </w:p>
    <w:p w:rsidR="00C87976" w:rsidRDefault="00C87976" w:rsidP="00C87976">
      <w:pPr>
        <w:ind w:firstLine="720"/>
        <w:jc w:val="both"/>
        <w:rPr>
          <w:lang w:val="pt-BR"/>
        </w:rPr>
      </w:pPr>
      <w:r>
        <w:rPr>
          <w:lang w:val="pt-BR"/>
        </w:rPr>
        <w:t>-Các tổ chuyên môn lập kế hoạch</w:t>
      </w:r>
      <w:r w:rsidR="003F728C">
        <w:rPr>
          <w:lang w:val="pt-BR"/>
        </w:rPr>
        <w:t xml:space="preserve"> cụ thể cho buổi sinh hoạt đổi mới sinh hoạt chuyên môn theo nghiên cứu bài học.</w:t>
      </w:r>
    </w:p>
    <w:p w:rsidR="00C87976" w:rsidRDefault="00C87976" w:rsidP="00C87976">
      <w:pPr>
        <w:ind w:firstLine="720"/>
        <w:jc w:val="both"/>
        <w:rPr>
          <w:lang w:val="pt-BR"/>
        </w:rPr>
      </w:pPr>
      <w:r>
        <w:rPr>
          <w:lang w:val="pt-BR"/>
        </w:rPr>
        <w:lastRenderedPageBreak/>
        <w:t>-Tổ chuyên môn phân công giáo viên phụ trách giảng dạy, thống nhất phương  p</w:t>
      </w:r>
      <w:r w:rsidR="003F728C">
        <w:rPr>
          <w:lang w:val="pt-BR"/>
        </w:rPr>
        <w:t xml:space="preserve">háp dạy học cho giờ dạy cần chuẩn bị </w:t>
      </w:r>
      <w:r>
        <w:rPr>
          <w:lang w:val="pt-BR"/>
        </w:rPr>
        <w:t xml:space="preserve"> của từng dạng bài trong từng khối lớp.</w:t>
      </w:r>
    </w:p>
    <w:p w:rsidR="00C87976" w:rsidRDefault="00C87976" w:rsidP="00C87976">
      <w:pPr>
        <w:ind w:firstLine="720"/>
        <w:jc w:val="both"/>
        <w:rPr>
          <w:b/>
          <w:lang w:val="pt-BR"/>
        </w:rPr>
      </w:pPr>
      <w:r>
        <w:rPr>
          <w:b/>
          <w:lang w:val="pt-BR"/>
        </w:rPr>
        <w:t xml:space="preserve">II. NỘI DUNG </w:t>
      </w:r>
    </w:p>
    <w:p w:rsidR="00C87976" w:rsidRDefault="00C87976" w:rsidP="00C87976">
      <w:pPr>
        <w:pStyle w:val="ListParagraph"/>
        <w:numPr>
          <w:ilvl w:val="0"/>
          <w:numId w:val="1"/>
        </w:numPr>
        <w:tabs>
          <w:tab w:val="left" w:pos="582"/>
        </w:tabs>
        <w:spacing w:before="120" w:line="360" w:lineRule="exact"/>
        <w:jc w:val="both"/>
        <w:rPr>
          <w:b/>
          <w:bCs/>
          <w:spacing w:val="-4"/>
          <w:lang w:val="it-IT"/>
        </w:rPr>
      </w:pPr>
      <w:r>
        <w:rPr>
          <w:b/>
          <w:bCs/>
          <w:spacing w:val="-4"/>
          <w:lang w:val="it-IT"/>
        </w:rPr>
        <w:t>Đối với trường tiểu học</w:t>
      </w:r>
    </w:p>
    <w:p w:rsidR="00C87976" w:rsidRDefault="00C87976" w:rsidP="00C87976">
      <w:pPr>
        <w:tabs>
          <w:tab w:val="left" w:pos="679"/>
        </w:tabs>
        <w:spacing w:before="120" w:line="360" w:lineRule="exact"/>
        <w:jc w:val="both"/>
        <w:rPr>
          <w:lang w:val="it-IT"/>
        </w:rPr>
      </w:pPr>
      <w:r>
        <w:rPr>
          <w:lang w:val="it-IT"/>
        </w:rPr>
        <w:tab/>
        <w:t xml:space="preserve">-Ban giám hiệu lên kế hoạch chỉ đạo các tổ khối chuyên môn lập kế hoạch cụ thể </w:t>
      </w:r>
      <w:r w:rsidR="00113DF7">
        <w:rPr>
          <w:lang w:val="it-IT"/>
        </w:rPr>
        <w:t xml:space="preserve"> cho buổi sinh hoạt chuyên môn theo hướng nghiên cứu bài học</w:t>
      </w:r>
      <w:r>
        <w:rPr>
          <w:lang w:val="it-IT"/>
        </w:rPr>
        <w:t>.</w:t>
      </w:r>
    </w:p>
    <w:p w:rsidR="00C87976" w:rsidRDefault="00C87976" w:rsidP="00C87976">
      <w:pPr>
        <w:tabs>
          <w:tab w:val="left" w:pos="679"/>
        </w:tabs>
        <w:spacing w:before="120" w:line="360" w:lineRule="exact"/>
        <w:jc w:val="both"/>
        <w:rPr>
          <w:lang w:val="it-IT"/>
        </w:rPr>
      </w:pPr>
      <w:r>
        <w:rPr>
          <w:lang w:val="it-IT"/>
        </w:rPr>
        <w:tab/>
        <w:t>-Phân công cụ thể cho từng tổ khối chuyên môn thực hiện các chuyên đề</w:t>
      </w:r>
      <w:r w:rsidR="00113DF7">
        <w:rPr>
          <w:lang w:val="it-IT"/>
        </w:rPr>
        <w:t xml:space="preserve"> trong việc đổi mới sinh hoạt chuyên môn</w:t>
      </w:r>
      <w:r>
        <w:rPr>
          <w:lang w:val="it-IT"/>
        </w:rPr>
        <w:t>.</w:t>
      </w:r>
    </w:p>
    <w:p w:rsidR="00C87976" w:rsidRDefault="00C87976" w:rsidP="00C87976">
      <w:pPr>
        <w:tabs>
          <w:tab w:val="left" w:pos="679"/>
        </w:tabs>
        <w:spacing w:before="120" w:line="360" w:lineRule="exact"/>
        <w:jc w:val="both"/>
        <w:rPr>
          <w:lang w:val="it-IT"/>
        </w:rPr>
      </w:pPr>
      <w:r>
        <w:rPr>
          <w:lang w:val="it-IT"/>
        </w:rPr>
        <w:tab/>
        <w:t>- Ban giám hiệu, tổ trưởng và khối trưởng chuyên môn thường xuyên dự giờ, rút kinh nghiệm giờ dạy cho giáo viên dạy chuyên đề; thống nhất với giáo viên phương pháp  dạy, việc sử dụng đồ dùng dạy học, kĩ thuật dạy học tích hợp,…</w:t>
      </w:r>
    </w:p>
    <w:p w:rsidR="00C87976" w:rsidRDefault="00C87976" w:rsidP="00C87976">
      <w:pPr>
        <w:spacing w:line="360" w:lineRule="exact"/>
        <w:ind w:firstLine="720"/>
        <w:jc w:val="both"/>
        <w:rPr>
          <w:lang w:val="it-IT"/>
        </w:rPr>
      </w:pPr>
      <w:r>
        <w:rPr>
          <w:lang w:val="it-IT"/>
        </w:rPr>
        <w:t>- Chỉ đạo hiệu quả c</w:t>
      </w:r>
      <w:r w:rsidR="00113DF7">
        <w:rPr>
          <w:lang w:val="it-IT"/>
        </w:rPr>
        <w:t>ác chuyên đề dạy học trong sinh hoạt chuyên môn</w:t>
      </w:r>
      <w:r>
        <w:rPr>
          <w:lang w:val="it-IT"/>
        </w:rPr>
        <w:t xml:space="preserve">, </w:t>
      </w:r>
      <w:r w:rsidR="004523F7">
        <w:rPr>
          <w:lang w:val="it-IT"/>
        </w:rPr>
        <w:t>tăng cường sinh hoạt chuyên môn</w:t>
      </w:r>
      <w:r>
        <w:rPr>
          <w:lang w:val="it-IT"/>
        </w:rPr>
        <w:t>, trong đó tập trung giải quyết những khó khăn, vướng mắc của GV trong quá trình giảng dạy; tham gia tích cực vào các hoạt</w:t>
      </w:r>
      <w:r w:rsidR="004523F7">
        <w:rPr>
          <w:lang w:val="it-IT"/>
        </w:rPr>
        <w:t xml:space="preserve"> động chuyên môn như Hội thảo, c</w:t>
      </w:r>
      <w:r>
        <w:rPr>
          <w:lang w:val="it-IT"/>
        </w:rPr>
        <w:t>huyên đề cấp huyện, cụm trường.</w:t>
      </w:r>
    </w:p>
    <w:p w:rsidR="00C87976" w:rsidRDefault="00C87976" w:rsidP="00C87976">
      <w:pPr>
        <w:tabs>
          <w:tab w:val="left" w:pos="679"/>
        </w:tabs>
        <w:spacing w:line="360" w:lineRule="exact"/>
        <w:jc w:val="both"/>
        <w:rPr>
          <w:lang w:val="it-IT"/>
        </w:rPr>
      </w:pPr>
      <w:r>
        <w:rPr>
          <w:lang w:val="it-IT"/>
        </w:rPr>
        <w:tab/>
        <w:t>- Cuối học kì I, cuối năm học tổ chức sơ kết, tổng kết, đánh giá việc thực hiện kế hoạch triển khai các chuyên đề đã thực hiện.</w:t>
      </w:r>
    </w:p>
    <w:p w:rsidR="00C87976" w:rsidRDefault="00C87976" w:rsidP="00C87976">
      <w:pPr>
        <w:tabs>
          <w:tab w:val="left" w:pos="679"/>
        </w:tabs>
        <w:spacing w:line="360" w:lineRule="exact"/>
        <w:jc w:val="both"/>
        <w:rPr>
          <w:lang w:val="it-IT"/>
        </w:rPr>
      </w:pPr>
      <w:r>
        <w:rPr>
          <w:lang w:val="it-IT"/>
        </w:rPr>
        <w:tab/>
      </w:r>
      <w:r>
        <w:rPr>
          <w:b/>
          <w:lang w:val="it-IT"/>
        </w:rPr>
        <w:t>2. Đối với giáo viên</w:t>
      </w:r>
    </w:p>
    <w:p w:rsidR="00C87976" w:rsidRDefault="00C87976" w:rsidP="00C87976">
      <w:pPr>
        <w:spacing w:before="120" w:line="360" w:lineRule="exact"/>
        <w:ind w:firstLine="720"/>
        <w:jc w:val="both"/>
        <w:rPr>
          <w:lang w:val="it-IT"/>
        </w:rPr>
      </w:pPr>
      <w:r>
        <w:rPr>
          <w:lang w:val="it-IT"/>
        </w:rPr>
        <w:t>-Nghiên cứu kỹ nội dung ki</w:t>
      </w:r>
      <w:r w:rsidR="004523F7">
        <w:rPr>
          <w:lang w:val="it-IT"/>
        </w:rPr>
        <w:t>ến thức của phân môn mình được giao phụ trách</w:t>
      </w:r>
      <w:r>
        <w:rPr>
          <w:lang w:val="it-IT"/>
        </w:rPr>
        <w:t xml:space="preserve">, </w:t>
      </w:r>
      <w:r w:rsidR="004523F7">
        <w:rPr>
          <w:lang w:val="it-IT"/>
        </w:rPr>
        <w:t>nắm được cách dạy từng dạng bài</w:t>
      </w:r>
      <w:r>
        <w:rPr>
          <w:lang w:val="it-IT"/>
        </w:rPr>
        <w:t>.</w:t>
      </w:r>
    </w:p>
    <w:p w:rsidR="00C87976" w:rsidRDefault="00C87976" w:rsidP="00C87976">
      <w:pPr>
        <w:spacing w:before="120" w:line="360" w:lineRule="exact"/>
        <w:ind w:firstLine="720"/>
        <w:jc w:val="both"/>
        <w:rPr>
          <w:lang w:val="it-IT"/>
        </w:rPr>
      </w:pPr>
      <w:r>
        <w:rPr>
          <w:lang w:val="it-IT"/>
        </w:rPr>
        <w:t>-Xác định kiến thức trọng tâm cần truyền thụ, các kiến thức cần được củng cố và kiến thức cần mở rộng để giúp học sinh hiểu sâu nội dung bài, từ đó giúp học sinh</w:t>
      </w:r>
      <w:r w:rsidR="00690CB2">
        <w:rPr>
          <w:lang w:val="it-IT"/>
        </w:rPr>
        <w:t xml:space="preserve"> học tốt hơn</w:t>
      </w:r>
      <w:r>
        <w:rPr>
          <w:lang w:val="it-IT"/>
        </w:rPr>
        <w:t>.</w:t>
      </w:r>
    </w:p>
    <w:p w:rsidR="00C87976" w:rsidRDefault="00C87976" w:rsidP="00C87976">
      <w:pPr>
        <w:spacing w:before="120" w:line="360" w:lineRule="exact"/>
        <w:ind w:firstLine="720"/>
        <w:jc w:val="both"/>
        <w:rPr>
          <w:lang w:val="it-IT"/>
        </w:rPr>
      </w:pPr>
      <w:r>
        <w:rPr>
          <w:lang w:val="it-IT"/>
        </w:rPr>
        <w:t>-Tích cực đổi mới phương pháp, sử dụng đồ dùng trực quan sinh động trong dạy học.</w:t>
      </w:r>
    </w:p>
    <w:p w:rsidR="00C87976" w:rsidRDefault="00C87976" w:rsidP="00C87976">
      <w:pPr>
        <w:spacing w:before="120" w:line="360" w:lineRule="exact"/>
        <w:ind w:firstLine="720"/>
        <w:jc w:val="both"/>
        <w:rPr>
          <w:lang w:val="it-IT"/>
        </w:rPr>
      </w:pPr>
      <w:r>
        <w:rPr>
          <w:lang w:val="it-IT"/>
        </w:rPr>
        <w:t>-Sau mỗi buổi chuyên đề rút kinh nghiệm, thống nhất phương pháp chung.</w:t>
      </w:r>
    </w:p>
    <w:p w:rsidR="00C87976" w:rsidRDefault="00C87976" w:rsidP="00C87976">
      <w:pPr>
        <w:spacing w:before="120" w:line="370" w:lineRule="exact"/>
        <w:ind w:firstLine="720"/>
        <w:jc w:val="both"/>
        <w:rPr>
          <w:lang w:val="it-IT"/>
        </w:rPr>
      </w:pPr>
      <w:r>
        <w:rPr>
          <w:lang w:val="it-IT"/>
        </w:rPr>
        <w:t>- Về việc sinh hoạt chuyên môn: Thực hiện tốt các giờ chuyên đề cụm, chuyên đề của trường.</w:t>
      </w:r>
    </w:p>
    <w:p w:rsidR="00C87976" w:rsidRDefault="00C87976" w:rsidP="00C87976">
      <w:pPr>
        <w:spacing w:line="370" w:lineRule="exact"/>
        <w:ind w:firstLine="567"/>
        <w:jc w:val="both"/>
        <w:rPr>
          <w:lang w:val="it-IT"/>
        </w:rPr>
      </w:pPr>
      <w:r>
        <w:rPr>
          <w:lang w:val="it-IT"/>
        </w:rPr>
        <w:t xml:space="preserve">- GV dạy học nhẹ nhàng, tạo tâm lý vui tươi, thoải mái cho học sinh, luôn khuyến khích học sinh làm việc, không làm thay học sinh; không áp đặt cho học sinh, không phê bình, không chỉ trích học sinh trước lớp. Nên khen học sinh thường xuyên, kiên nhẫn, biết đợi học sinh, kiểm soát đến từng học sinh. GV </w:t>
      </w:r>
      <w:r>
        <w:rPr>
          <w:lang w:val="it-IT"/>
        </w:rPr>
        <w:lastRenderedPageBreak/>
        <w:t>không so sánh giữa các HS, không chê trách HS trong bất kỳ hoàn cảnh nào, với bất kỳ động cơ nào.</w:t>
      </w:r>
    </w:p>
    <w:p w:rsidR="00C87976" w:rsidRDefault="00C87976" w:rsidP="00C87976">
      <w:pPr>
        <w:spacing w:before="120" w:line="370" w:lineRule="exact"/>
        <w:ind w:firstLine="567"/>
        <w:jc w:val="both"/>
        <w:rPr>
          <w:lang w:val="it-IT"/>
        </w:rPr>
      </w:pPr>
      <w:r>
        <w:rPr>
          <w:lang w:val="it-IT"/>
        </w:rPr>
        <w:t xml:space="preserve">- Cần quan tâm nhiều đến những học sinh học yếu trong từng việc làm, trong giờ dạy và tích hợp ở các môn học, qua các hoạt động giáo dục. </w:t>
      </w:r>
    </w:p>
    <w:p w:rsidR="00C87976" w:rsidRDefault="00C87976" w:rsidP="00C87976">
      <w:pPr>
        <w:tabs>
          <w:tab w:val="left" w:pos="582"/>
        </w:tabs>
        <w:spacing w:before="120" w:line="360" w:lineRule="exact"/>
        <w:jc w:val="both"/>
        <w:rPr>
          <w:lang w:val="it-IT"/>
        </w:rPr>
      </w:pPr>
      <w:r>
        <w:rPr>
          <w:lang w:val="it-IT"/>
        </w:rPr>
        <w:tab/>
        <w:t xml:space="preserve">-Thông qua theo dõi học sinh ở từng bài học, bài </w:t>
      </w:r>
      <w:r>
        <w:rPr>
          <w:color w:val="000000"/>
          <w:lang w:val="it-IT"/>
        </w:rPr>
        <w:t>kiểm tra định kỳ</w:t>
      </w:r>
      <w:r>
        <w:rPr>
          <w:color w:val="FF0000"/>
          <w:lang w:val="it-IT"/>
        </w:rPr>
        <w:t xml:space="preserve"> </w:t>
      </w:r>
      <w:r>
        <w:rPr>
          <w:lang w:val="it-IT"/>
        </w:rPr>
        <w:t>để nắm bắt chất lượng HS, từ đó có giải pháp điều chỉnh kịp thời.</w:t>
      </w:r>
    </w:p>
    <w:p w:rsidR="00C87976" w:rsidRDefault="00C87976" w:rsidP="00C87976">
      <w:pPr>
        <w:tabs>
          <w:tab w:val="left" w:pos="582"/>
        </w:tabs>
        <w:spacing w:before="120" w:line="360" w:lineRule="exact"/>
        <w:jc w:val="both"/>
        <w:rPr>
          <w:bCs/>
          <w:lang w:val="it-IT"/>
        </w:rPr>
      </w:pPr>
      <w:r>
        <w:rPr>
          <w:lang w:val="it-IT"/>
        </w:rPr>
        <w:tab/>
      </w:r>
      <w:r>
        <w:rPr>
          <w:bCs/>
          <w:lang w:val="it-IT"/>
        </w:rPr>
        <w:t>Thực hiện đánh giá học sinh theo Thông tư số 22/2016/TT-BGDĐT ngày 22/11/2016 của Bộ GD&amp;ĐT về việc Ban hành Quy định đánh giá học sinh tiểu học.</w:t>
      </w:r>
    </w:p>
    <w:p w:rsidR="00C87976" w:rsidRDefault="00C87976" w:rsidP="00C87976">
      <w:pPr>
        <w:tabs>
          <w:tab w:val="left" w:pos="582"/>
        </w:tabs>
        <w:spacing w:before="120" w:line="360" w:lineRule="exact"/>
        <w:jc w:val="both"/>
        <w:rPr>
          <w:b/>
          <w:bCs/>
          <w:lang w:val="it-IT"/>
        </w:rPr>
      </w:pPr>
      <w:r>
        <w:rPr>
          <w:bCs/>
          <w:lang w:val="it-IT"/>
        </w:rPr>
        <w:tab/>
      </w:r>
      <w:r>
        <w:rPr>
          <w:b/>
          <w:bCs/>
          <w:lang w:val="it-IT"/>
        </w:rPr>
        <w:t>III. THỜI GIAN THỰC HIỆN CHUYÊN ĐỀ</w:t>
      </w:r>
    </w:p>
    <w:p w:rsidR="00C87976" w:rsidRDefault="00C87976" w:rsidP="00C87976">
      <w:pPr>
        <w:tabs>
          <w:tab w:val="left" w:pos="582"/>
        </w:tabs>
        <w:spacing w:before="120" w:line="360" w:lineRule="exact"/>
        <w:jc w:val="both"/>
        <w:rPr>
          <w:bCs/>
          <w:lang w:val="it-IT"/>
        </w:rPr>
      </w:pPr>
      <w:r>
        <w:rPr>
          <w:bCs/>
          <w:lang w:val="it-IT"/>
        </w:rPr>
        <w:tab/>
        <w:t>-Thời gian tổ chức: Tháng ...năm 2016</w:t>
      </w:r>
    </w:p>
    <w:p w:rsidR="00C87976" w:rsidRDefault="00C87976" w:rsidP="00C87976">
      <w:pPr>
        <w:tabs>
          <w:tab w:val="left" w:pos="582"/>
        </w:tabs>
        <w:spacing w:before="120" w:line="360" w:lineRule="exact"/>
        <w:jc w:val="both"/>
        <w:rPr>
          <w:bCs/>
          <w:lang w:val="it-IT"/>
        </w:rPr>
      </w:pPr>
      <w:r>
        <w:rPr>
          <w:bCs/>
          <w:lang w:val="it-IT"/>
        </w:rPr>
        <w:tab/>
        <w:t>-Địa điểm: Trường tiểu học Duy Phiên B</w:t>
      </w:r>
    </w:p>
    <w:p w:rsidR="00C87976" w:rsidRDefault="00C87976" w:rsidP="00C87976">
      <w:pPr>
        <w:tabs>
          <w:tab w:val="left" w:pos="582"/>
        </w:tabs>
        <w:spacing w:before="120" w:line="360" w:lineRule="exact"/>
        <w:jc w:val="both"/>
        <w:rPr>
          <w:b/>
          <w:bCs/>
          <w:lang w:val="it-IT"/>
        </w:rPr>
      </w:pPr>
      <w:r>
        <w:rPr>
          <w:bCs/>
          <w:lang w:val="it-IT"/>
        </w:rPr>
        <w:tab/>
      </w:r>
      <w:r>
        <w:rPr>
          <w:b/>
          <w:bCs/>
          <w:lang w:val="it-IT"/>
        </w:rPr>
        <w:t>IV. TỔ CHỨC THỰC HIỆN</w:t>
      </w:r>
    </w:p>
    <w:p w:rsidR="00C87976" w:rsidRDefault="00C87976" w:rsidP="00C87976">
      <w:pPr>
        <w:tabs>
          <w:tab w:val="left" w:pos="582"/>
        </w:tabs>
        <w:spacing w:before="120" w:line="360" w:lineRule="exact"/>
        <w:jc w:val="both"/>
        <w:rPr>
          <w:bCs/>
          <w:lang w:val="it-IT"/>
        </w:rPr>
      </w:pPr>
      <w:r>
        <w:rPr>
          <w:bCs/>
          <w:lang w:val="it-IT"/>
        </w:rPr>
        <w:tab/>
        <w:t>-Ban giám hiệu nhà trường xây dựng kế hoạ</w:t>
      </w:r>
      <w:r w:rsidR="00690CB2">
        <w:rPr>
          <w:bCs/>
          <w:lang w:val="it-IT"/>
        </w:rPr>
        <w:t>ch tổ chức chuyên đề đổi mới sinh hoạt chuyên môn</w:t>
      </w:r>
      <w:r>
        <w:rPr>
          <w:bCs/>
          <w:lang w:val="it-IT"/>
        </w:rPr>
        <w:t>.</w:t>
      </w:r>
    </w:p>
    <w:p w:rsidR="00C87976" w:rsidRDefault="00C87976" w:rsidP="00C87976">
      <w:pPr>
        <w:tabs>
          <w:tab w:val="left" w:pos="582"/>
        </w:tabs>
        <w:spacing w:before="120" w:line="360" w:lineRule="exact"/>
        <w:jc w:val="both"/>
        <w:rPr>
          <w:bCs/>
          <w:lang w:val="it-IT"/>
        </w:rPr>
      </w:pPr>
      <w:r>
        <w:rPr>
          <w:bCs/>
          <w:lang w:val="it-IT"/>
        </w:rPr>
        <w:tab/>
        <w:t>-Các tổ chuyên môn xây dựng kế hoạch, phân công giáo viên dạy chuyên đề.</w:t>
      </w:r>
    </w:p>
    <w:p w:rsidR="00C87976" w:rsidRDefault="00C87976" w:rsidP="00C87976">
      <w:pPr>
        <w:tabs>
          <w:tab w:val="left" w:pos="582"/>
        </w:tabs>
        <w:spacing w:before="120" w:line="360" w:lineRule="exact"/>
        <w:jc w:val="both"/>
        <w:rPr>
          <w:bCs/>
          <w:lang w:val="it-IT"/>
        </w:rPr>
      </w:pPr>
      <w:r>
        <w:rPr>
          <w:bCs/>
          <w:lang w:val="it-IT"/>
        </w:rPr>
        <w:tab/>
        <w:t>-Tổ chuyên môn rút kinh nghiệm giờ dạy, thống nhất phương pháp chung cho từng dạng bài ở các khối lớp.</w:t>
      </w:r>
    </w:p>
    <w:p w:rsidR="00C87976" w:rsidRDefault="00C87976" w:rsidP="00C87976">
      <w:pPr>
        <w:tabs>
          <w:tab w:val="left" w:pos="582"/>
        </w:tabs>
        <w:spacing w:before="120" w:line="360" w:lineRule="exact"/>
        <w:jc w:val="both"/>
        <w:rPr>
          <w:lang w:val="it-IT"/>
        </w:rPr>
      </w:pPr>
    </w:p>
    <w:tbl>
      <w:tblPr>
        <w:tblW w:w="9600" w:type="dxa"/>
        <w:tblInd w:w="108" w:type="dxa"/>
        <w:tblBorders>
          <w:insideH w:val="single" w:sz="4" w:space="0" w:color="auto"/>
        </w:tblBorders>
        <w:tblLook w:val="01E0"/>
      </w:tblPr>
      <w:tblGrid>
        <w:gridCol w:w="3953"/>
        <w:gridCol w:w="5647"/>
      </w:tblGrid>
      <w:tr w:rsidR="00C87976" w:rsidTr="00C87976">
        <w:tc>
          <w:tcPr>
            <w:tcW w:w="3953" w:type="dxa"/>
          </w:tcPr>
          <w:p w:rsidR="00C87976" w:rsidRDefault="00C87976">
            <w:pPr>
              <w:spacing w:line="276" w:lineRule="auto"/>
              <w:jc w:val="center"/>
              <w:rPr>
                <w:b/>
                <w:bCs/>
                <w:i/>
                <w:iCs/>
                <w:color w:val="000000"/>
                <w:lang w:val="it-IT"/>
              </w:rPr>
            </w:pPr>
            <w:r>
              <w:rPr>
                <w:b/>
                <w:bCs/>
                <w:i/>
                <w:iCs/>
                <w:color w:val="000000"/>
                <w:lang w:val="it-IT"/>
              </w:rPr>
              <w:t>Người duyệt kế hoạch</w:t>
            </w:r>
          </w:p>
          <w:p w:rsidR="00C87976" w:rsidRDefault="00C87976">
            <w:pPr>
              <w:spacing w:line="276" w:lineRule="auto"/>
              <w:jc w:val="center"/>
              <w:rPr>
                <w:b/>
                <w:bCs/>
                <w:i/>
                <w:iCs/>
                <w:color w:val="000000"/>
                <w:lang w:val="it-IT"/>
              </w:rPr>
            </w:pPr>
          </w:p>
          <w:p w:rsidR="00C87976" w:rsidRDefault="00C87976">
            <w:pPr>
              <w:spacing w:line="276" w:lineRule="auto"/>
              <w:jc w:val="center"/>
              <w:rPr>
                <w:b/>
                <w:bCs/>
                <w:i/>
                <w:iCs/>
                <w:color w:val="000000"/>
                <w:lang w:val="it-IT"/>
              </w:rPr>
            </w:pPr>
          </w:p>
          <w:p w:rsidR="00C87976" w:rsidRDefault="00C87976">
            <w:pPr>
              <w:spacing w:line="276" w:lineRule="auto"/>
              <w:jc w:val="center"/>
              <w:rPr>
                <w:b/>
                <w:bCs/>
                <w:i/>
                <w:iCs/>
                <w:color w:val="000000"/>
                <w:lang w:val="it-IT"/>
              </w:rPr>
            </w:pPr>
          </w:p>
          <w:p w:rsidR="00C87976" w:rsidRDefault="00C87976">
            <w:pPr>
              <w:spacing w:line="276" w:lineRule="auto"/>
              <w:jc w:val="center"/>
              <w:rPr>
                <w:b/>
                <w:bCs/>
                <w:i/>
                <w:iCs/>
                <w:color w:val="000000"/>
                <w:lang w:val="it-IT"/>
              </w:rPr>
            </w:pPr>
          </w:p>
          <w:p w:rsidR="00C87976" w:rsidRDefault="00C87976">
            <w:pPr>
              <w:spacing w:line="276" w:lineRule="auto"/>
              <w:jc w:val="center"/>
              <w:rPr>
                <w:b/>
                <w:bCs/>
                <w:i/>
                <w:iCs/>
                <w:color w:val="000000"/>
                <w:lang w:val="it-IT"/>
              </w:rPr>
            </w:pPr>
          </w:p>
          <w:p w:rsidR="00C87976" w:rsidRDefault="00C87976">
            <w:pPr>
              <w:spacing w:line="276" w:lineRule="auto"/>
              <w:jc w:val="center"/>
              <w:rPr>
                <w:b/>
                <w:bCs/>
                <w:i/>
                <w:iCs/>
                <w:color w:val="000000"/>
                <w:lang w:val="it-IT"/>
              </w:rPr>
            </w:pPr>
            <w:r>
              <w:rPr>
                <w:b/>
                <w:bCs/>
                <w:i/>
                <w:iCs/>
                <w:color w:val="000000"/>
                <w:lang w:val="it-IT"/>
              </w:rPr>
              <w:t>Trần Thị Thanh Nhàn</w:t>
            </w:r>
          </w:p>
          <w:p w:rsidR="00C87976" w:rsidRDefault="00C87976">
            <w:pPr>
              <w:spacing w:line="276" w:lineRule="auto"/>
              <w:rPr>
                <w:color w:val="000000"/>
                <w:sz w:val="24"/>
                <w:szCs w:val="24"/>
                <w:lang w:val="it-IT"/>
              </w:rPr>
            </w:pPr>
          </w:p>
        </w:tc>
        <w:tc>
          <w:tcPr>
            <w:tcW w:w="5647" w:type="dxa"/>
          </w:tcPr>
          <w:p w:rsidR="00C87976" w:rsidRDefault="00C87976">
            <w:pPr>
              <w:spacing w:line="276" w:lineRule="auto"/>
              <w:ind w:left="360" w:hanging="360"/>
              <w:jc w:val="center"/>
              <w:rPr>
                <w:b/>
                <w:color w:val="000000"/>
                <w:lang w:val="it-IT"/>
              </w:rPr>
            </w:pPr>
            <w:r>
              <w:rPr>
                <w:b/>
                <w:color w:val="000000"/>
                <w:lang w:val="it-IT"/>
              </w:rPr>
              <w:t>Người lập kế hoạch</w:t>
            </w:r>
          </w:p>
          <w:p w:rsidR="00C87976" w:rsidRDefault="00C87976">
            <w:pPr>
              <w:spacing w:line="276" w:lineRule="auto"/>
              <w:jc w:val="center"/>
              <w:rPr>
                <w:b/>
                <w:bCs/>
                <w:color w:val="000000"/>
                <w:lang w:val="it-IT"/>
              </w:rPr>
            </w:pPr>
          </w:p>
          <w:p w:rsidR="00C87976" w:rsidRDefault="00C87976">
            <w:pPr>
              <w:spacing w:line="276" w:lineRule="auto"/>
              <w:jc w:val="center"/>
              <w:rPr>
                <w:b/>
                <w:bCs/>
                <w:color w:val="000000"/>
                <w:lang w:val="it-IT"/>
              </w:rPr>
            </w:pPr>
          </w:p>
          <w:p w:rsidR="00C87976" w:rsidRDefault="00C87976">
            <w:pPr>
              <w:spacing w:line="276" w:lineRule="auto"/>
              <w:jc w:val="center"/>
              <w:rPr>
                <w:b/>
                <w:bCs/>
                <w:color w:val="000000"/>
                <w:lang w:val="it-IT"/>
              </w:rPr>
            </w:pPr>
          </w:p>
          <w:p w:rsidR="00C87976" w:rsidRDefault="00C87976">
            <w:pPr>
              <w:spacing w:line="276" w:lineRule="auto"/>
              <w:jc w:val="center"/>
              <w:rPr>
                <w:b/>
                <w:bCs/>
                <w:color w:val="000000"/>
                <w:lang w:val="it-IT"/>
              </w:rPr>
            </w:pPr>
          </w:p>
          <w:p w:rsidR="00C87976" w:rsidRDefault="00C87976">
            <w:pPr>
              <w:spacing w:line="276" w:lineRule="auto"/>
              <w:jc w:val="center"/>
              <w:rPr>
                <w:b/>
                <w:bCs/>
                <w:color w:val="000000"/>
                <w:lang w:val="it-IT"/>
              </w:rPr>
            </w:pPr>
          </w:p>
          <w:p w:rsidR="00C87976" w:rsidRDefault="00C87976">
            <w:pPr>
              <w:spacing w:line="276" w:lineRule="auto"/>
              <w:jc w:val="center"/>
              <w:rPr>
                <w:color w:val="000000"/>
                <w:sz w:val="24"/>
                <w:szCs w:val="24"/>
                <w:lang w:val="it-IT"/>
              </w:rPr>
            </w:pPr>
            <w:r>
              <w:rPr>
                <w:b/>
                <w:bCs/>
                <w:color w:val="000000"/>
                <w:lang w:val="it-IT"/>
              </w:rPr>
              <w:t>Trần Thị Minh Loan</w:t>
            </w:r>
          </w:p>
        </w:tc>
      </w:tr>
    </w:tbl>
    <w:p w:rsidR="00C87976" w:rsidRDefault="00C87976" w:rsidP="00C87976">
      <w:pPr>
        <w:spacing w:line="340" w:lineRule="exact"/>
        <w:jc w:val="both"/>
        <w:rPr>
          <w:lang w:val="it-IT"/>
        </w:rPr>
      </w:pPr>
    </w:p>
    <w:p w:rsidR="00C87976" w:rsidRDefault="00C87976" w:rsidP="00C87976"/>
    <w:p w:rsidR="00C87976" w:rsidRDefault="00C87976" w:rsidP="00C87976"/>
    <w:p w:rsidR="0026581D" w:rsidRDefault="0026581D"/>
    <w:sectPr w:rsidR="0026581D" w:rsidSect="0026581D">
      <w:pgSz w:w="12240" w:h="15840"/>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6F83729"/>
    <w:multiLevelType w:val="hybridMultilevel"/>
    <w:tmpl w:val="9D74F13A"/>
    <w:lvl w:ilvl="0" w:tplc="8D8EEA9A">
      <w:start w:val="1"/>
      <w:numFmt w:val="decimal"/>
      <w:lvlText w:val="%1."/>
      <w:lvlJc w:val="left"/>
      <w:pPr>
        <w:ind w:left="945"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20"/>
  <w:characterSpacingControl w:val="doNotCompress"/>
  <w:compat/>
  <w:rsids>
    <w:rsidRoot w:val="00C87976"/>
    <w:rsid w:val="00113DF7"/>
    <w:rsid w:val="0026581D"/>
    <w:rsid w:val="00311DBB"/>
    <w:rsid w:val="003F728C"/>
    <w:rsid w:val="004523F7"/>
    <w:rsid w:val="00690CB2"/>
    <w:rsid w:val="00C87976"/>
    <w:rsid w:val="00CA2C44"/>
    <w:rsid w:val="00D26E12"/>
    <w:rsid w:val="00E837CB"/>
    <w:rsid w:val="00F243ED"/>
    <w:rsid w:val="00F4417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7976"/>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87976"/>
    <w:pPr>
      <w:ind w:left="720"/>
      <w:contextualSpacing/>
    </w:pPr>
  </w:style>
</w:styles>
</file>

<file path=word/webSettings.xml><?xml version="1.0" encoding="utf-8"?>
<w:webSettings xmlns:r="http://schemas.openxmlformats.org/officeDocument/2006/relationships" xmlns:w="http://schemas.openxmlformats.org/wordprocessingml/2006/main">
  <w:divs>
    <w:div w:id="1954163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104</TotalTime>
  <Pages>1</Pages>
  <Words>693</Words>
  <Characters>3956</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dc:creator>
  <cp:lastModifiedBy>Ha</cp:lastModifiedBy>
  <cp:revision>7</cp:revision>
  <dcterms:created xsi:type="dcterms:W3CDTF">2017-03-19T14:24:00Z</dcterms:created>
  <dcterms:modified xsi:type="dcterms:W3CDTF">2017-03-20T14:52:00Z</dcterms:modified>
</cp:coreProperties>
</file>